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9D33E1" w:rsidRDefault="00111F64" w:rsidP="00906525">
      <w:pPr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28</w:t>
      </w:r>
      <w:r w:rsidR="00CB0F91" w:rsidRPr="0078627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u w:val="single"/>
        </w:rPr>
        <w:t>05</w:t>
      </w:r>
      <w:r w:rsidR="00786276">
        <w:rPr>
          <w:rFonts w:ascii="Times New Roman" w:hAnsi="Times New Roman"/>
          <w:sz w:val="27"/>
          <w:szCs w:val="27"/>
        </w:rPr>
        <w:t>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B626DD">
        <w:rPr>
          <w:rFonts w:ascii="Times New Roman" w:hAnsi="Times New Roman"/>
          <w:sz w:val="27"/>
          <w:szCs w:val="27"/>
        </w:rPr>
        <w:t>5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53437A">
        <w:rPr>
          <w:rFonts w:ascii="Times New Roman" w:hAnsi="Times New Roman"/>
          <w:sz w:val="27"/>
          <w:szCs w:val="27"/>
        </w:rPr>
        <w:t xml:space="preserve">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 w:rsidR="001B1490">
        <w:rPr>
          <w:rFonts w:ascii="Times New Roman" w:hAnsi="Times New Roman"/>
          <w:sz w:val="27"/>
          <w:szCs w:val="27"/>
        </w:rPr>
        <w:t xml:space="preserve">            </w:t>
      </w:r>
      <w:r w:rsidR="009D33E1"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="009D33E1">
        <w:rPr>
          <w:rFonts w:ascii="Times New Roman" w:hAnsi="Times New Roman"/>
          <w:sz w:val="27"/>
          <w:szCs w:val="27"/>
        </w:rPr>
        <w:t xml:space="preserve"> </w:t>
      </w:r>
      <w:r w:rsidR="00906525" w:rsidRPr="0053437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1022</w:t>
      </w:r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финансирования 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8 2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78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547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245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474 978 018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165 775 352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147 059 477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162 143 188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Краевой бюджет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5 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173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134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429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 8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766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24519">
              <w:rPr>
                <w:rFonts w:ascii="Times New Roman" w:hAnsi="Times New Roman"/>
                <w:sz w:val="28"/>
                <w:szCs w:val="28"/>
                <w:lang w:eastAsia="en-US"/>
              </w:rPr>
              <w:t>795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630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797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>930 9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862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639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AE0E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B24519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="00B24519">
        <w:rPr>
          <w:rFonts w:ascii="Times New Roman" w:hAnsi="Times New Roman"/>
          <w:sz w:val="28"/>
          <w:szCs w:val="28"/>
          <w:lang w:eastAsia="en-US"/>
        </w:rPr>
        <w:t>Приложение к Паспорту муниципальной программы «Развитие образования ЗАТО Железногорск»</w:t>
      </w:r>
      <w:r w:rsidR="00B24519" w:rsidRPr="00B24519">
        <w:t xml:space="preserve"> </w:t>
      </w:r>
      <w:r w:rsidR="00B24519" w:rsidRPr="00B24519">
        <w:rPr>
          <w:rFonts w:ascii="Times New Roman" w:hAnsi="Times New Roman"/>
          <w:sz w:val="28"/>
          <w:szCs w:val="28"/>
          <w:lang w:eastAsia="en-US"/>
        </w:rPr>
        <w:t>изложить в новой редакции согласно Приложению № 1 к настоящему постановлению.</w:t>
      </w:r>
    </w:p>
    <w:p w:rsidR="00940DE5" w:rsidRDefault="00B24519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1.1.3. 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1</w:t>
      </w:r>
      <w:r w:rsidR="00C0644A"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>
        <w:rPr>
          <w:rFonts w:ascii="Times New Roman" w:hAnsi="Times New Roman"/>
          <w:sz w:val="28"/>
          <w:szCs w:val="28"/>
          <w:lang w:eastAsia="en-US"/>
        </w:rPr>
        <w:t>Приложению № 2</w:t>
      </w:r>
      <w:r w:rsidR="00940DE5" w:rsidRPr="00940DE5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940DE5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245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69576D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B24519">
        <w:rPr>
          <w:rFonts w:ascii="Times New Roman" w:hAnsi="Times New Roman"/>
          <w:sz w:val="28"/>
          <w:szCs w:val="28"/>
        </w:rPr>
        <w:t>3</w:t>
      </w:r>
      <w:r w:rsidR="0069576D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B24519">
        <w:rPr>
          <w:rFonts w:ascii="Times New Roman" w:hAnsi="Times New Roman"/>
          <w:sz w:val="28"/>
          <w:szCs w:val="28"/>
        </w:rPr>
        <w:t>5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B24519">
        <w:rPr>
          <w:rFonts w:ascii="Times New Roman" w:hAnsi="Times New Roman"/>
          <w:sz w:val="28"/>
          <w:szCs w:val="28"/>
        </w:rPr>
        <w:t>4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C8375B">
        <w:rPr>
          <w:rFonts w:ascii="Times New Roman" w:hAnsi="Times New Roman"/>
          <w:sz w:val="28"/>
          <w:szCs w:val="28"/>
        </w:rPr>
        <w:t xml:space="preserve">1.1.6.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C8375B">
        <w:rPr>
          <w:rFonts w:ascii="Times New Roman" w:hAnsi="Times New Roman"/>
          <w:sz w:val="28"/>
          <w:szCs w:val="28"/>
        </w:rPr>
        <w:t>6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8 1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191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484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452 485 339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154 138 482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141 374 996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156 971 861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5 0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273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808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 7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92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544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633 182 803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644 546 339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2 608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432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336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863167"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 9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B3DC4">
              <w:rPr>
                <w:rFonts w:ascii="Times New Roman" w:hAnsi="Times New Roman"/>
                <w:sz w:val="28"/>
                <w:szCs w:val="28"/>
                <w:lang w:eastAsia="en-US"/>
              </w:rPr>
              <w:t>178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9640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7B3DC4" w:rsidRDefault="0069576D" w:rsidP="003240D2">
      <w:pPr>
        <w:pStyle w:val="ConsPlusNormal"/>
        <w:widowControl/>
        <w:jc w:val="both"/>
        <w:rPr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1.1.</w:t>
      </w:r>
      <w:r w:rsidR="00C8375B">
        <w:rPr>
          <w:rFonts w:ascii="Times New Roman" w:hAnsi="Times New Roman"/>
          <w:sz w:val="28"/>
          <w:szCs w:val="28"/>
          <w:lang w:eastAsia="en-US"/>
        </w:rPr>
        <w:t>6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="007B3DC4" w:rsidRPr="007B3DC4">
        <w:t xml:space="preserve"> </w:t>
      </w:r>
      <w:r w:rsidR="007B3DC4">
        <w:rPr>
          <w:rFonts w:ascii="Times New Roman" w:hAnsi="Times New Roman"/>
          <w:sz w:val="28"/>
          <w:szCs w:val="28"/>
          <w:lang w:eastAsia="en-US"/>
        </w:rPr>
        <w:t>Приложение № 1</w:t>
      </w:r>
      <w:r w:rsidR="007B3DC4" w:rsidRPr="007B3DC4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5 к настоящему постановлению.</w:t>
      </w:r>
      <w:r w:rsidR="007B3D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A2E0C">
        <w:rPr>
          <w:sz w:val="28"/>
          <w:szCs w:val="28"/>
        </w:rPr>
        <w:t xml:space="preserve"> </w:t>
      </w:r>
    </w:p>
    <w:p w:rsidR="0069576D" w:rsidRDefault="007B3DC4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1.1.6.3. </w:t>
      </w:r>
      <w:r w:rsidR="0069576D"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2</w:t>
      </w:r>
      <w:r w:rsidR="0069576D"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="0069576D"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C8375B">
        <w:rPr>
          <w:rFonts w:ascii="Times New Roman" w:hAnsi="Times New Roman"/>
          <w:sz w:val="28"/>
          <w:szCs w:val="28"/>
        </w:rPr>
        <w:t>7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</w:rPr>
        <w:t>В приложении № 6 к муниципальной программе: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C8375B">
        <w:rPr>
          <w:rFonts w:ascii="Times New Roman" w:hAnsi="Times New Roman"/>
          <w:sz w:val="28"/>
          <w:szCs w:val="28"/>
        </w:rPr>
        <w:t>7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 w:cs="Arial"/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по годам реализации подпрограммы</w:t>
      </w:r>
      <w:r w:rsidRPr="008A2E0C">
        <w:rPr>
          <w:rFonts w:ascii="Times New Roman" w:hAnsi="Times New Roman"/>
          <w:sz w:val="28"/>
          <w:szCs w:val="28"/>
        </w:rPr>
        <w:t>» изложить в новой редакции: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D1028" w:rsidRPr="008A2E0C" w:rsidRDefault="005D1028" w:rsidP="005D10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5D1028" w:rsidRPr="008A2E0C" w:rsidTr="00350211">
        <w:tc>
          <w:tcPr>
            <w:tcW w:w="2694" w:type="dxa"/>
            <w:tcBorders>
              <w:right w:val="nil"/>
            </w:tcBorders>
            <w:hideMark/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125 </w:t>
            </w:r>
            <w:r w:rsidR="00697315">
              <w:rPr>
                <w:rFonts w:ascii="Times New Roman" w:hAnsi="Times New Roman"/>
                <w:sz w:val="28"/>
                <w:szCs w:val="28"/>
                <w:lang w:eastAsia="en-US"/>
              </w:rPr>
              <w:t>353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9731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22 492 678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11 636 870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 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480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1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102 </w:t>
            </w:r>
            <w:r w:rsidR="00697315">
              <w:rPr>
                <w:rFonts w:ascii="Times New Roman" w:hAnsi="Times New Roman"/>
                <w:sz w:val="28"/>
                <w:szCs w:val="28"/>
                <w:lang w:eastAsia="en-US"/>
              </w:rPr>
              <w:t>860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9731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21,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35 </w:t>
            </w:r>
            <w:r w:rsidR="00697315">
              <w:rPr>
                <w:rFonts w:ascii="Times New Roman" w:hAnsi="Times New Roman"/>
                <w:sz w:val="28"/>
                <w:szCs w:val="28"/>
                <w:lang w:eastAsia="en-US"/>
              </w:rPr>
              <w:t>222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9731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2D1819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5D1028" w:rsidRPr="008A2E0C" w:rsidRDefault="005D1028" w:rsidP="00350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4 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236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019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5D1028" w:rsidRPr="008A2E0C" w:rsidRDefault="005D1028" w:rsidP="001B14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4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472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37EC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 руб.</w:t>
            </w:r>
          </w:p>
        </w:tc>
      </w:tr>
    </w:tbl>
    <w:p w:rsidR="005D1028" w:rsidRPr="008A2E0C" w:rsidRDefault="005D1028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C03A0B" w:rsidRPr="00C03A0B" w:rsidRDefault="00C8375B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1.1.7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="005D1028" w:rsidRPr="00C03A0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3A0B" w:rsidRPr="00C03A0B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3A0B">
        <w:rPr>
          <w:rFonts w:ascii="Times New Roman" w:hAnsi="Times New Roman"/>
          <w:sz w:val="28"/>
          <w:szCs w:val="28"/>
          <w:lang w:eastAsia="en-US"/>
        </w:rPr>
        <w:t>1</w:t>
      </w:r>
      <w:r w:rsidR="00C03A0B" w:rsidRPr="00C03A0B">
        <w:rPr>
          <w:rFonts w:ascii="Times New Roman" w:hAnsi="Times New Roman"/>
          <w:sz w:val="28"/>
          <w:szCs w:val="28"/>
          <w:lang w:eastAsia="en-US"/>
        </w:rPr>
        <w:t xml:space="preserve"> к подпрограмме «Государственная поддержка детей сирот, расширение практики семейных форм воспитания» изложить в новой редакции согласно Приложению № </w:t>
      </w:r>
      <w:r w:rsidR="00C03A0B">
        <w:rPr>
          <w:rFonts w:ascii="Times New Roman" w:hAnsi="Times New Roman"/>
          <w:sz w:val="28"/>
          <w:szCs w:val="28"/>
          <w:lang w:eastAsia="en-US"/>
        </w:rPr>
        <w:t>7</w:t>
      </w:r>
      <w:r w:rsidR="00C03A0B" w:rsidRPr="00C03A0B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5D1028" w:rsidRPr="008A2E0C" w:rsidRDefault="00C03A0B" w:rsidP="005D1028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03A0B">
        <w:rPr>
          <w:rFonts w:ascii="Times New Roman" w:hAnsi="Times New Roman"/>
          <w:sz w:val="28"/>
          <w:szCs w:val="28"/>
          <w:lang w:eastAsia="en-US"/>
        </w:rPr>
        <w:t xml:space="preserve">1.1.7.3. 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2 к подпрограмме «Государственная поддержка детей сирот, расширение практики семейных форм воспитания»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8</w:t>
      </w:r>
      <w:r w:rsidR="005D1028"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69576D" w:rsidP="00C03A0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2. </w:t>
      </w:r>
      <w:r w:rsidR="00D222F0" w:rsidRPr="008A2E0C">
        <w:rPr>
          <w:rFonts w:ascii="Times New Roman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/>
          <w:sz w:val="28"/>
          <w:szCs w:val="28"/>
          <w:lang w:eastAsia="en-US"/>
        </w:rPr>
        <w:t> 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69576D" w:rsidP="00C03A0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53437A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983BD3" w:rsidRDefault="001B1490" w:rsidP="00FA164D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FA164D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C03A0B">
        <w:rPr>
          <w:rFonts w:ascii="Times New Roman" w:hAnsi="Times New Roman"/>
          <w:sz w:val="28"/>
          <w:szCs w:val="28"/>
        </w:rPr>
        <w:t>Д.М. Чернятин</w:t>
      </w:r>
      <w:r w:rsidR="00983BD3">
        <w:rPr>
          <w:rFonts w:ascii="Times New Roman" w:hAnsi="Times New Roman"/>
          <w:sz w:val="28"/>
          <w:szCs w:val="28"/>
        </w:rPr>
        <w:br w:type="page"/>
      </w:r>
    </w:p>
    <w:p w:rsidR="00983BD3" w:rsidRDefault="00983BD3">
      <w:pPr>
        <w:spacing w:after="200" w:line="276" w:lineRule="auto"/>
        <w:rPr>
          <w:rFonts w:ascii="Times New Roman" w:hAnsi="Times New Roman"/>
          <w:sz w:val="28"/>
          <w:szCs w:val="28"/>
        </w:rPr>
        <w:sectPr w:rsidR="00983BD3" w:rsidSect="00FA164D">
          <w:pgSz w:w="11906" w:h="16838" w:code="9"/>
          <w:pgMar w:top="851" w:right="851" w:bottom="993" w:left="1134" w:header="567" w:footer="567" w:gutter="0"/>
          <w:cols w:space="708"/>
          <w:titlePg/>
          <w:docGrid w:linePitch="360"/>
        </w:sectPr>
      </w:pPr>
    </w:p>
    <w:p w:rsidR="00C56625" w:rsidRPr="008A2E0C" w:rsidRDefault="009D398D" w:rsidP="00C8375B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tbl>
      <w:tblPr>
        <w:tblW w:w="20400" w:type="dxa"/>
        <w:tblLook w:val="04A0" w:firstRow="1" w:lastRow="0" w:firstColumn="1" w:lastColumn="0" w:noHBand="0" w:noVBand="1"/>
      </w:tblPr>
      <w:tblGrid>
        <w:gridCol w:w="820"/>
        <w:gridCol w:w="7120"/>
        <w:gridCol w:w="1292"/>
        <w:gridCol w:w="1540"/>
        <w:gridCol w:w="2460"/>
        <w:gridCol w:w="1440"/>
        <w:gridCol w:w="1440"/>
        <w:gridCol w:w="1440"/>
        <w:gridCol w:w="1440"/>
        <w:gridCol w:w="1440"/>
      </w:tblGrid>
      <w:tr w:rsidR="00C56625" w:rsidRPr="00C56625" w:rsidTr="00C5662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  <w:szCs w:val="24"/>
              </w:rPr>
            </w:pPr>
            <w:bookmarkStart w:id="1" w:name="RANGE!A2:J29"/>
            <w:bookmarkEnd w:id="1"/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</w:tr>
      <w:tr w:rsidR="00C56625" w:rsidRPr="00C56625" w:rsidTr="00C5662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C56625" w:rsidRPr="00C56625" w:rsidTr="00C5662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C5662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28.05.2025 </w:t>
            </w:r>
            <w:r w:rsidRPr="00C5662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5662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</w:tr>
      <w:tr w:rsidR="00C56625" w:rsidRPr="00C56625" w:rsidTr="00C5662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</w:tr>
      <w:tr w:rsidR="00C56625" w:rsidRPr="00C56625" w:rsidTr="00C5662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</w:tr>
      <w:tr w:rsidR="00C56625" w:rsidRPr="00C56625" w:rsidTr="00C56625">
        <w:trPr>
          <w:trHeight w:val="7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 xml:space="preserve">Приложение к Паспорту муниципальной программы «Развитие образования ЗАТО Железногорск» </w:t>
            </w:r>
          </w:p>
        </w:tc>
      </w:tr>
      <w:tr w:rsidR="00C56625" w:rsidRPr="00C56625" w:rsidTr="00C56625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</w:tr>
      <w:tr w:rsidR="00C56625" w:rsidRPr="00C56625" w:rsidTr="00C56625">
        <w:trPr>
          <w:trHeight w:val="1095"/>
        </w:trPr>
        <w:tc>
          <w:tcPr>
            <w:tcW w:w="204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6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</w:t>
            </w:r>
          </w:p>
        </w:tc>
      </w:tr>
      <w:tr w:rsidR="00C56625" w:rsidRPr="00C56625" w:rsidTr="00C56625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Цели, задачи, показатели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56625" w:rsidRPr="00C56625" w:rsidTr="00C56625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625" w:rsidRPr="00C56625" w:rsidTr="00C56625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625" w:rsidRPr="00C56625" w:rsidTr="00C56625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развития экономики ЗАТО  Железногорск, государственная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C56625" w:rsidRPr="00C56625" w:rsidTr="00C56625">
        <w:trPr>
          <w:trHeight w:val="18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Целевой показатель 1                                                                                                 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56625" w:rsidRPr="00C56625" w:rsidTr="00C56625">
        <w:trPr>
          <w:trHeight w:val="26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Целевой показатель 2                                                                                                  Охват детей дошкольным образованием (отношение численности детей определенной возрастной группы, посещающих учреждения,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всего в возрасте от 2 месяцев до 7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</w:tr>
      <w:tr w:rsidR="00C56625" w:rsidRPr="00C56625" w:rsidTr="00C56625">
        <w:trPr>
          <w:trHeight w:val="14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Целевой показатель 3                                                                                                 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87,98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88,40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88,46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88,46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88,46</w:t>
            </w:r>
          </w:p>
        </w:tc>
      </w:tr>
      <w:tr w:rsidR="00C56625" w:rsidRPr="00C56625" w:rsidTr="00C56625">
        <w:trPr>
          <w:trHeight w:val="9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Задача 1: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C56625" w:rsidRPr="00C56625" w:rsidTr="00C56625">
        <w:trPr>
          <w:trHeight w:val="79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 xml:space="preserve">Подпрограмма 1: «Развитие дошкольного, общего и дополнительного образования детей» </w:t>
            </w:r>
          </w:p>
        </w:tc>
      </w:tr>
      <w:tr w:rsidR="00C56625" w:rsidRPr="00C56625" w:rsidTr="00C56625">
        <w:trPr>
          <w:trHeight w:val="22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Охват детей дошкольным образованием (отношение численности детей определенной возрастной группы, посещающих учреждения,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всего в возрасте от 2 месяцев до 7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</w:tr>
      <w:tr w:rsidR="00C56625" w:rsidRPr="00C56625" w:rsidTr="00C56625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</w:tr>
      <w:tr w:rsidR="00C56625" w:rsidRPr="00C56625" w:rsidTr="00C56625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</w:tr>
      <w:tr w:rsidR="00C56625" w:rsidRPr="00C56625" w:rsidTr="00C56625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Доля детей, обучающихся в общеобразовательных учреждениях по дополнительным общеразвивающим программам в соответствии с комплектованием в общей численности детей, обучающихся в общеобразовательных учреждениях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98</w:t>
            </w:r>
          </w:p>
        </w:tc>
      </w:tr>
      <w:tr w:rsidR="00C56625" w:rsidRPr="00C56625" w:rsidTr="00C56625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Доля детей, обучающихся в учреждениях дополнительного образования по дополнительным общеразвивающим программам, в общей численности детей в возрасте от 5 до 18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Итоги фактического комплектования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35</w:t>
            </w:r>
          </w:p>
        </w:tc>
      </w:tr>
      <w:tr w:rsidR="00C56625" w:rsidRPr="00C56625" w:rsidTr="00C56625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доле численности детей в возрасте от 5 до 18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20,64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18,64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18,64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19,9</w:t>
            </w:r>
          </w:p>
        </w:tc>
      </w:tr>
      <w:tr w:rsidR="00C56625" w:rsidRPr="00C56625" w:rsidTr="00C56625">
        <w:trPr>
          <w:trHeight w:val="8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Задача 2: Развитие семейных форм воспитания детей-сирот,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C56625" w:rsidRPr="00C56625" w:rsidTr="00C56625">
        <w:trPr>
          <w:trHeight w:val="76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Подпрограмма 2: «Государственная поддержка детей сирот, расширение практики применения семейных форм воспитания»</w:t>
            </w:r>
          </w:p>
        </w:tc>
      </w:tr>
      <w:tr w:rsidR="00C56625" w:rsidRPr="00C56625" w:rsidTr="00C56625">
        <w:trPr>
          <w:trHeight w:val="18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Доля детей, оставшихся без попечения родителей, -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98,51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98,51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>не менее 98,51</w:t>
            </w:r>
          </w:p>
        </w:tc>
      </w:tr>
      <w:tr w:rsidR="00C56625" w:rsidRPr="00C56625" w:rsidTr="00C5662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0"/>
              </w:rPr>
            </w:pPr>
          </w:p>
        </w:tc>
      </w:tr>
      <w:tr w:rsidR="00C56625" w:rsidRPr="00C56625" w:rsidTr="00C56625">
        <w:trPr>
          <w:trHeight w:val="315"/>
        </w:trPr>
        <w:tc>
          <w:tcPr>
            <w:tcW w:w="20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625" w:rsidRPr="00C56625" w:rsidRDefault="00C56625" w:rsidP="00C56625">
            <w:pPr>
              <w:rPr>
                <w:rFonts w:ascii="Times New Roman" w:hAnsi="Times New Roman"/>
                <w:sz w:val="24"/>
                <w:szCs w:val="24"/>
              </w:rPr>
            </w:pPr>
            <w:r w:rsidRPr="00C56625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</w:t>
            </w:r>
            <w:r w:rsidR="007529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C56625">
              <w:rPr>
                <w:rFonts w:ascii="Times New Roman" w:hAnsi="Times New Roman"/>
                <w:sz w:val="24"/>
                <w:szCs w:val="24"/>
              </w:rPr>
              <w:t xml:space="preserve"> А.А. Кривицкая</w:t>
            </w: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983BD3">
          <w:pgSz w:w="2268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540"/>
        <w:gridCol w:w="2920"/>
        <w:gridCol w:w="1900"/>
        <w:gridCol w:w="2160"/>
        <w:gridCol w:w="1893"/>
        <w:gridCol w:w="2100"/>
        <w:gridCol w:w="2980"/>
        <w:gridCol w:w="2200"/>
        <w:gridCol w:w="2200"/>
        <w:gridCol w:w="2653"/>
      </w:tblGrid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28.05.2025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1022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529C7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507F93" w:rsidRPr="00507F93" w:rsidTr="007529C7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 муниципальной Программе «Развитие образования ЗАТО Железногорск»</w:t>
            </w:r>
          </w:p>
        </w:tc>
      </w:tr>
      <w:tr w:rsidR="00507F93" w:rsidRPr="00507F93" w:rsidTr="007529C7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529C7">
        <w:trPr>
          <w:trHeight w:val="870"/>
        </w:trPr>
        <w:tc>
          <w:tcPr>
            <w:tcW w:w="215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муниципальной собственности ЗАТО Железногорск,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подлежащих строительству, реконструкции, техническому перевооружению или приобретению </w:t>
            </w:r>
          </w:p>
        </w:tc>
      </w:tr>
      <w:tr w:rsidR="00507F93" w:rsidRPr="00507F93" w:rsidTr="007529C7">
        <w:trPr>
          <w:trHeight w:val="289"/>
        </w:trPr>
        <w:tc>
          <w:tcPr>
            <w:tcW w:w="21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рублей</w:t>
            </w:r>
          </w:p>
        </w:tc>
      </w:tr>
      <w:tr w:rsidR="00507F93" w:rsidRPr="00507F93" w:rsidTr="007529C7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объекта, территория стоительства (приобретения) *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объекта с указанием единиц измерения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Годы строительства, реконструкции, технического перевооружения (приобретения) **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Предполагаемая  (предельная) или сметная стоимость объекта ***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Остаток стоимости объекта в ценах контрактов на 01.01 очередного финансового года ****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ассигнований, в том числе по годам</w:t>
            </w:r>
          </w:p>
        </w:tc>
      </w:tr>
      <w:tr w:rsidR="00507F93" w:rsidRPr="00507F93" w:rsidTr="007529C7">
        <w:trPr>
          <w:trHeight w:val="13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07F93" w:rsidRPr="00507F93" w:rsidTr="007529C7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подпрограммы: Государственная поддержка детей сирот, расширение практики применения семейных форм воспитания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распорядитель 1:  Администрация ЗАТО г. Железногорск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1: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2: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Заказчик 1 Администрация ЗАТО г. Железногорск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Объект 1:  однокомнатная благоустроенная квартира для детей-сирот (приобретение не менее 32 квартир за 2025-2027 г.)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Общая площадь 1 квартиры  от 22 до 42 кв.метров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2025-2027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89 224 900,00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33592 600,00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21955 730,00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мероприятию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16968 500,00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19796 500,00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19271 300,00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16968 500,00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19796 500,00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19271 300,00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мероприятию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16624 100,00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8484 300,00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8080 200,00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4987 230,00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2799 819,16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5171 327,75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Итого по Главному распорядителю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33592 600,00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21955 730,00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33592 600,00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21955 730,00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33592 600,00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21955 730,00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распорядитель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33592 600,00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28280 800,00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27351 500,00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11636 870,00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5684 480,84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2908 872,25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21955 730,00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22596 319,16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24442 627,75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F9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529C7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983BD3">
          <w:pgSz w:w="2268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17878" w:type="dxa"/>
        <w:tblLook w:val="04A0" w:firstRow="1" w:lastRow="0" w:firstColumn="1" w:lastColumn="0" w:noHBand="0" w:noVBand="1"/>
      </w:tblPr>
      <w:tblGrid>
        <w:gridCol w:w="4540"/>
        <w:gridCol w:w="2180"/>
        <w:gridCol w:w="1120"/>
        <w:gridCol w:w="1120"/>
        <w:gridCol w:w="1120"/>
        <w:gridCol w:w="1880"/>
        <w:gridCol w:w="2007"/>
        <w:gridCol w:w="2006"/>
        <w:gridCol w:w="1905"/>
      </w:tblGrid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28.05.2025</w:t>
            </w: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1022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690"/>
        </w:trPr>
        <w:tc>
          <w:tcPr>
            <w:tcW w:w="17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507F93" w:rsidRPr="00507F93" w:rsidTr="00507F93">
        <w:trPr>
          <w:trHeight w:val="4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49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2025 год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2026 год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2027 год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507F93" w:rsidRPr="00507F93" w:rsidTr="00507F93">
        <w:trPr>
          <w:trHeight w:val="63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2 924 511 787,00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2 673 846 793,00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2 680 188 665,00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8 278 547 245,00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22 002 460,60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22 002 460,60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22 002 460,60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22 002 460,60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15 669 647,30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15 669 647,30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15 669 647,30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15 669 647,30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15 669 647,30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15 669 647,30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3 342 630,30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3 342 630,30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3 342 630,30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3 342 630,30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3 342 630,30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3 342 630,30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2 990 183,00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2 990 183,00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2 990 183,00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2 990 183,00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2 990 183,00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2 990 183,00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2 855 650 326,40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2 633 926 293,00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2 641 614 865,00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8 131 191 484,40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389 146 884,00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1 142 416 018,00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389 146 884,00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1 142 416 018,00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389 146 884,00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1 142 416 018,00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389 146 884,00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1 142 416 018,00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389 146 884,00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376 634 567,00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1 142 416 018,00</w:t>
            </w:r>
          </w:p>
        </w:tc>
      </w:tr>
      <w:tr w:rsidR="00507F93" w:rsidRPr="00507F93" w:rsidTr="00507F93">
        <w:trPr>
          <w:trHeight w:val="189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1 006 409,00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1 006 409,00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1 006 409,00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3 019 227,00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1 006 409,00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1 006 409,00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1 006 409,00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3 019 227,00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703 647,00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703 647,00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703 647,00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703 647,00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703 647,00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234 549,00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703 647,00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1 611 933,00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1 611 933,00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537 311,00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1 611 933,00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1 089 504,00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1 089 504,00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1 059 504,00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3 238 512,00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60 000,00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60 000,00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1 059 504,00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1 059 504,00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1 059 504,00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3 178 512,00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450 000,00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450 000,00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132 300,00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132 300,00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132 300,00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396 900,00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53 100,00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2 728 512,00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2 728 512,00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909 504,00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2 728 512,00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897 000,00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897 000,00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897 000,00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897 000,00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299 000,00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897 000,00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120 407 922,15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346 204 149,79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120 407 922,15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346 204 149,79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120 407 922,15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346 204 149,79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120 407 922,15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112 898 113,82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346 204 149,79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86 668 483,36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80 238 286,82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80 238 286,82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247 145 057,00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33 739 438,79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32 659 827,00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32 659 827,00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99 059 092,79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86 016 278,00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81 008 083,35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80 678 191,75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247 702 553,10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86 016 278,00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81 008 083,35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80 678 191,75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247 702 553,10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86 016 278,00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81 008 083,35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80 678 191,75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247 702 553,10</w:t>
            </w:r>
          </w:p>
        </w:tc>
      </w:tr>
      <w:tr w:rsidR="00507F93" w:rsidRPr="00507F93" w:rsidTr="00507F93">
        <w:trPr>
          <w:trHeight w:val="16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76 528 780,68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71 738 241,00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71 738 241,00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220 005 262,68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76 528 780,68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71 738 241,00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71 738 241,00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220 005 262,68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9 246 934,00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9 268 342,35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8 938 450,75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27 453 727,10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9 246 934,00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9 268 342,35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8 938 450,75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27 453 727,10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219 063,32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219 063,32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219 063,32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219 063,32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21 500,00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13 757 172,18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13 749 526,00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27 506 698,18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13 757 172,18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13 749 526,00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27 506 698,18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13 757 172,18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13 749 526,00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27 506 698,18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13 757 172,18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13 749 526,00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27 506 698,18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13 757 172,18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13 749 526,00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27 506 698,18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2 046 621,00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2 046 621,00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2 046 621,00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2 046 621,00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682 207,00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2 046 621,00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228 834 863,00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220 329 072,18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220 278 552,18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669 442 487,36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228 834 863,00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220 329 072,18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220 278 552,18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669 442 487,36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228 834 863,00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220 329 072,18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220 278 552,18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669 442 487,36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228 834 863,00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220 329 072,18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220 278 552,18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669 442 487,36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210 284 307,00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202 380 717,18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202 330 197,18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614 995 221,36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18 550 556,00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17 948 355,00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17 948 355,00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54 447 266,00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16 060 010,00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5 453 000,00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21 513 010,00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16 060 010,00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5 453 000,00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21 513 010,00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15 560 010,00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5 453 000,00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21 013 010,00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15 560 010,00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5 453 000,00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21 013 010,00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15 560 010,00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5 453 000,00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21 013 010,00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47 220 792,85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46 048 980,00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46 099 500,00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139 369 272,85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47 220 792,85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46 048 980,00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46 099 500,00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139 369 272,85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47 220 792,85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46 048 980,00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46 099 500,00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139 369 272,85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46 104 341,85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44 880 558,25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44 929 796,50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135 914 696,60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41 658 960,40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40 409 266,51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40 455 941,26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122 524 168,17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3 328 930,45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3 302 869,99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3 304 151,74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9 935 952,18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1 116 451,00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1 168 421,75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1 169 703,50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3 454 576,25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1 116 451,00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1 168 421,75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1 169 703,50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3 454 576,25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1 116 451,00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1 168 421,75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1 169 703,50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3 454 576,25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3 035 717,00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34 096 200,00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34 096 200,00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34 096 200,00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11 365 400,00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34 096 200,00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10 965 400,00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10 965 400,00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10 965 400,00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32 896 200,00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</w:tr>
      <w:tr w:rsidR="00507F93" w:rsidRPr="00507F93" w:rsidTr="00507F93">
        <w:trPr>
          <w:trHeight w:val="40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228 631 000,00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636 846 200,00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228 631 000,00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636 846 200,00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228 631 000,00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636 846 200,00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228 631 000,00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636 846 200,00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228 631 000,00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204 107 600,00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636 846 200,00</w:t>
            </w:r>
          </w:p>
        </w:tc>
      </w:tr>
      <w:tr w:rsidR="00507F93" w:rsidRPr="00507F93" w:rsidTr="00507F93">
        <w:trPr>
          <w:trHeight w:val="43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181 541 500,00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514 084 500,00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181 541 500,00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514 084 500,00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181 541 500,00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514 084 500,00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181 541 500,00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166 271 500,00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514 084 500,00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165 677 929,58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151 281 384,69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151 281 384,69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468 240 698,96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15 863 570,42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14 990 115,31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14 990 115,31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45 843 801,04</w:t>
            </w:r>
          </w:p>
        </w:tc>
      </w:tr>
      <w:tr w:rsidR="00507F93" w:rsidRPr="00507F93" w:rsidTr="00507F93">
        <w:trPr>
          <w:trHeight w:val="21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6 890 400,00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6 890 400,00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6 890 400,00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6 890 400,00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2 296 800,00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6 890 400,00</w:t>
            </w:r>
          </w:p>
        </w:tc>
      </w:tr>
      <w:tr w:rsidR="00507F93" w:rsidRPr="00507F93" w:rsidTr="00507F93">
        <w:trPr>
          <w:trHeight w:val="16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11 915 100,00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11 915 100,00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3 971 700,00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11 915 100,00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150 000,00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3 921 700,00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3 921 700,00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3 921 700,00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11 765 100,00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913 365,00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3 921 700,00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3 921 700,00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8 756 765,00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3 008 335,00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3 008 335,00</w:t>
            </w:r>
          </w:p>
        </w:tc>
      </w:tr>
      <w:tr w:rsidR="00507F93" w:rsidRPr="00507F93" w:rsidTr="00507F93">
        <w:trPr>
          <w:trHeight w:val="43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655 527 600,00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594 583 100,00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594 583 100,00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1 844 693 800,00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655 527 600,00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594 583 100,00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594 583 100,00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1 844 693 800,00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601 567 900,00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542 738 700,00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542 738 700,00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1 687 045 300,00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601 567 900,00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542 738 700,00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542 738 700,00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1 687 045 300,00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544 613 111,84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491 540 122,00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491 540 122,00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1 527 693 355,84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56 954 788,16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51 198 578,00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51 198 578,00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159 351 944,16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53 959 700,00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51 844 400,00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51 844 400,00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157 648 500,00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53 959 700,00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51 844 400,00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51 844 400,00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157 648 500,00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48 649 676,64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46 688 743,00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46 688 743,00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142 027 162,64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5 310 023,36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5 155 657,00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5 155 657,00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15 621 337,36</w:t>
            </w:r>
          </w:p>
        </w:tc>
      </w:tr>
      <w:tr w:rsidR="00507F93" w:rsidRPr="00507F93" w:rsidTr="00507F93">
        <w:trPr>
          <w:trHeight w:val="189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9 194 700,00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9 194 700,00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9 194 700,00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3 064 900,00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9 194 700,00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2 970 208,30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2 970 208,30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2 970 208,30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8 910 624,90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94 691,70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94 691,70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94 691,70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284 075,10</w:t>
            </w:r>
          </w:p>
        </w:tc>
      </w:tr>
      <w:tr w:rsidR="00507F93" w:rsidRPr="00507F93" w:rsidTr="00507F93">
        <w:trPr>
          <w:trHeight w:val="40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585 708 400,00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1 689 697 600,00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585 708 400,00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1 689 697 600,00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585 708 400,00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1 689 697 600,00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585 708 400,00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1 689 697 600,00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585 708 400,00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551 994 600,00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1 689 697 600,00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55 306 600,00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55 306 600,00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55 306 600,00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165 919 800,00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1 683 645,99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1 828 896,21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1 683 645,99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1 828 896,21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217 875,33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72 625,11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217 875,33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1 611 020,88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1 611 020,88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775 518,03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775 518,03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835 502,85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835 502,85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53 622 954,01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55 233 974,89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55 233 974,89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164 090 903,79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53 622 954,01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55 233 974,89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55 233 974,89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164 090 903,79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53 622 954,01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55 233 974,89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55 233 974,89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164 090 903,79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5 185 231,49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6 794 416,13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6 794 416,13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18 774 063,75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48 437 722,52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48 439 558,76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48 439 558,76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145 316 840,04</w:t>
            </w:r>
          </w:p>
        </w:tc>
      </w:tr>
      <w:tr w:rsidR="00507F93" w:rsidRPr="00507F93" w:rsidTr="00507F93">
        <w:trPr>
          <w:trHeight w:val="189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53 112 812,82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49 243 643,65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47 133 233,24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149 489 689,71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53 112 812,82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49 243 643,65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47 133 233,24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149 489 689,71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53 112 812,82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49 243 643,65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47 133 233,24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149 489 689,71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53 112 812,82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49 243 643,65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47 133 233,24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149 489 689,71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48 019 557,63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44 359 697,64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42 458 596,01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134 837 851,28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5 093 255,19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4 883 946,01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4 674 637,23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14 651 838,43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0,34</w:t>
            </w:r>
          </w:p>
        </w:tc>
      </w:tr>
      <w:tr w:rsidR="00507F93" w:rsidRPr="00507F93" w:rsidTr="00507F93">
        <w:trPr>
          <w:trHeight w:val="27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1 596 399,00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1 596 399,00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1 596 399,00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1 596 399,00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532 133,00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1 596 399,00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5 347 112,00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4 573 896,00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16 927 275,00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16 927 275,00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16 927 275,00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16 927 275,00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11 284 850,00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5 642 425,00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981 644,00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15 466 668,00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15 466 668,00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15 466 668,00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15 466 668,00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5 155 556,00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15 466 668,00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36 815 919,00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36 815 919,00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12 271 973,00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36 815 919,00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1 218,22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1 218,22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1 218,22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3 654,66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1 218,22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1 218,22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1 218,22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3 654,66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139 579,76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139 579,76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139 579,76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418 739,28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48 068,61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139 579,76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139 579,76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327 228,13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91 511,15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91 511,15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12 131 175,02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12 131 175,02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12 131 175,02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36 393 525,06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11 322 999,67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11 322 999,67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11 322 999,67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33 968 999,01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808 175,35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808 175,35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808 175,35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2 424 526,05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12 134 649,40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12 134 649,40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2 664 469,70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9 470 179,70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766 500,00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11 316 565,66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29 270 000,01</w:t>
            </w:r>
          </w:p>
        </w:tc>
      </w:tr>
      <w:tr w:rsidR="00507F93" w:rsidRPr="00507F93" w:rsidTr="00507F93">
        <w:trPr>
          <w:trHeight w:val="16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4 874 700,00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4 874 700,00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4 874 700,00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1 624 900,00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4 874 700,00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1 499 908,00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1 499 908,00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1 499 908,00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4 499 724,00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124 992,00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124 992,00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124 992,00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374 976,00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4 976 000,00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5 051 500,00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5 142 900,00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15 170 400,00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4 976 000,00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5 051 500,00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5 142 900,00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15 170 400,00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4 976 000,00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5 051 500,00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5 142 900,00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15 170 400,00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4 976 000,00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5 051 500,00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5 142 900,00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15 170 400,00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4 593 230,77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4 662 923,07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4 747 292,30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14 003 446,14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382 769,23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388 576,93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395 607,70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1 166 953,86</w:t>
            </w:r>
          </w:p>
        </w:tc>
      </w:tr>
      <w:tr w:rsidR="00507F93" w:rsidRPr="00507F93" w:rsidTr="00507F93">
        <w:trPr>
          <w:trHeight w:val="24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306 730 500,00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306 730 500,00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306 730 500,00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102 243 500,00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306 730 500,00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92 994 092,00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92 994 092,00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92 994 092,00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278 982 276,00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9 249 408,00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9 249 408,00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9 249 408,00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27 748 224,00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46 859 000,00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39 920 500,00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38 573 800,00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125 353 300,00</w:t>
            </w:r>
          </w:p>
        </w:tc>
      </w:tr>
      <w:tr w:rsidR="00507F93" w:rsidRPr="00507F93" w:rsidTr="00507F93">
        <w:trPr>
          <w:trHeight w:val="10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12 372 000,00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10 771 200,00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10 771 200,00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33 914 400,00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12 372 000,00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10 771 200,00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10 771 200,00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33 914 400,00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12 372 000,00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10 771 200,00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10 771 200,00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33 914 400,00</w:t>
            </w:r>
          </w:p>
        </w:tc>
      </w:tr>
      <w:tr w:rsidR="00507F93" w:rsidRPr="00507F93" w:rsidTr="00507F93">
        <w:trPr>
          <w:trHeight w:val="16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11 815 500,00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10 214 700,00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10 214 700,00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32 244 900,00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11 815 500,00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10 214 700,00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10 214 700,00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32 244 900,00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556 500,00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556 500,00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556 500,00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1 669 500,00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556 500,00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556 500,00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556 500,00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1 669 500,00</w:t>
            </w:r>
          </w:p>
        </w:tc>
      </w:tr>
      <w:tr w:rsidR="00507F93" w:rsidRPr="00507F93" w:rsidTr="00507F93">
        <w:trPr>
          <w:trHeight w:val="24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17 781 700,00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20 500 900,00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19 558 300,00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57 840 900,00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17 781 700,00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20 500 900,00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19 558 300,00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57 840 900,00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16 968 500,00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19 796 500,00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19 271 300,00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56 036 300,00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16 968 500,00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19 796 500,00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19 271 300,00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56 036 300,00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16 968 500,00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19 796 500,00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19 271 300,00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56 036 300,00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813 200,00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704 400,00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287 000,00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1 804 600,00</w:t>
            </w:r>
          </w:p>
        </w:tc>
      </w:tr>
      <w:tr w:rsidR="00507F93" w:rsidRPr="00507F93" w:rsidTr="00507F93">
        <w:trPr>
          <w:trHeight w:val="16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797 500,00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689 500,00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280 900,00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1 767 900,00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797 500,00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689 500,00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280 900,00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1 767 900,00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15 700,00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14 900,00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6 100,00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36 700,00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15 700,00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14 900,00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6 100,00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36 700,00</w:t>
            </w:r>
          </w:p>
        </w:tc>
      </w:tr>
      <w:tr w:rsidR="00507F93" w:rsidRPr="00507F93" w:rsidTr="00507F93">
        <w:trPr>
          <w:trHeight w:val="21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81 200,00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164 100,00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164 100,00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409 400,00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81 200,00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164 100,00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164 100,00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409 400,00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81 200,00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164 100,00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164 100,00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409 400,00</w:t>
            </w:r>
          </w:p>
        </w:tc>
      </w:tr>
      <w:tr w:rsidR="00507F93" w:rsidRPr="00507F93" w:rsidTr="00507F93">
        <w:trPr>
          <w:trHeight w:val="16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77 900,00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160 800,00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160 800,00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399 500,00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77 900,00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160 800,00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160 800,00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399 500,00</w:t>
            </w:r>
          </w:p>
        </w:tc>
      </w:tr>
      <w:tr w:rsidR="00507F93" w:rsidRPr="00507F93" w:rsidTr="00507F93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9 900,00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3 300,00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9 900,00</w:t>
            </w:r>
          </w:p>
        </w:tc>
      </w:tr>
      <w:tr w:rsidR="00507F93" w:rsidRPr="00507F93" w:rsidTr="00507F93">
        <w:trPr>
          <w:trHeight w:val="13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16 624 100,00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8 484 300,00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8 080 200,00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33 188 600,00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16 624 100,00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8 484 300,00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8 080 200,00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33 188 600,00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16 624 100,00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8 484 300,00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8 080 200,00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33 188 600,00</w:t>
            </w:r>
          </w:p>
        </w:tc>
      </w:tr>
      <w:tr w:rsidR="00507F93" w:rsidRPr="00507F93" w:rsidTr="00507F93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16 624 100,00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8 484 300,00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8 080 200,00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33 188 600,00</w:t>
            </w:r>
          </w:p>
        </w:tc>
      </w:tr>
      <w:tr w:rsidR="00507F93" w:rsidRPr="00507F93" w:rsidTr="00507F93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16 624 100,00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8 484 300,00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8 080 200,00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33 188 600,00</w:t>
            </w:r>
          </w:p>
        </w:tc>
      </w:tr>
      <w:tr w:rsidR="00507F93" w:rsidRPr="00507F93" w:rsidTr="00507F93">
        <w:trPr>
          <w:trHeight w:val="3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255"/>
        </w:trPr>
        <w:tc>
          <w:tcPr>
            <w:tcW w:w="17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983BD3">
          <w:pgSz w:w="2268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18020" w:type="dxa"/>
        <w:tblLook w:val="04A0" w:firstRow="1" w:lastRow="0" w:firstColumn="1" w:lastColumn="0" w:noHBand="0" w:noVBand="1"/>
      </w:tblPr>
      <w:tblGrid>
        <w:gridCol w:w="1960"/>
        <w:gridCol w:w="3760"/>
        <w:gridCol w:w="3100"/>
        <w:gridCol w:w="2300"/>
        <w:gridCol w:w="2300"/>
        <w:gridCol w:w="2300"/>
        <w:gridCol w:w="2300"/>
      </w:tblGrid>
      <w:tr w:rsidR="00507F93" w:rsidRPr="00507F93" w:rsidTr="00507F93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28.05.2025</w:t>
            </w: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1022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46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507F93" w:rsidRPr="00507F93" w:rsidTr="00507F93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630"/>
        </w:trPr>
        <w:tc>
          <w:tcPr>
            <w:tcW w:w="18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507F93" w:rsidRPr="00507F93" w:rsidTr="00507F93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507F93" w:rsidRPr="00507F93" w:rsidTr="00507F93">
        <w:trPr>
          <w:trHeight w:val="1215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507F93" w:rsidRPr="00507F93" w:rsidTr="00507F93">
        <w:trPr>
          <w:trHeight w:val="63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2 924 511 787,00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8 278 547 245,00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1 827 766 795,51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5 173 134 429,43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930 969 639,00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2 630 434 797,00</w:t>
            </w:r>
          </w:p>
        </w:tc>
      </w:tr>
      <w:tr w:rsidR="00507F93" w:rsidRPr="00507F93" w:rsidTr="00507F93">
        <w:trPr>
          <w:trHeight w:val="49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2 855 650 326,40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8 131 191 484,40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1 792 544 665,51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5 070 273 808,02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908 967 178,40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2 608 432 336,40</w:t>
            </w:r>
          </w:p>
        </w:tc>
      </w:tr>
      <w:tr w:rsidR="00507F93" w:rsidRPr="00507F93" w:rsidTr="00507F93">
        <w:trPr>
          <w:trHeight w:val="6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35 222 130,00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102 860 621,41</w:t>
            </w:r>
          </w:p>
        </w:tc>
      </w:tr>
      <w:tr w:rsidR="00507F93" w:rsidRPr="00507F93" w:rsidTr="00507F93">
        <w:trPr>
          <w:trHeight w:val="40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22 002 460,60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22 002 460,60</w:t>
            </w:r>
          </w:p>
        </w:tc>
      </w:tr>
      <w:tr w:rsidR="00507F93" w:rsidRPr="00507F93" w:rsidTr="00507F93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07F93" w:rsidRPr="00507F93" w:rsidTr="00507F93">
        <w:trPr>
          <w:trHeight w:val="42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07F93" w:rsidRPr="00507F93" w:rsidTr="00507F93">
        <w:trPr>
          <w:trHeight w:val="75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22 002 460,60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22 002 460,60</w:t>
            </w:r>
          </w:p>
        </w:tc>
      </w:tr>
      <w:tr w:rsidR="00507F93" w:rsidRPr="00507F93" w:rsidTr="00507F93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18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983BD3">
          <w:pgSz w:w="2268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20320" w:type="dxa"/>
        <w:tblLook w:val="04A0" w:firstRow="1" w:lastRow="0" w:firstColumn="1" w:lastColumn="0" w:noHBand="0" w:noVBand="1"/>
      </w:tblPr>
      <w:tblGrid>
        <w:gridCol w:w="930"/>
        <w:gridCol w:w="8717"/>
        <w:gridCol w:w="1681"/>
        <w:gridCol w:w="2452"/>
        <w:gridCol w:w="1380"/>
        <w:gridCol w:w="1380"/>
        <w:gridCol w:w="1260"/>
        <w:gridCol w:w="1260"/>
        <w:gridCol w:w="1260"/>
      </w:tblGrid>
      <w:tr w:rsidR="00507F93" w:rsidRPr="00507F93" w:rsidTr="00507F93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  <w:bookmarkStart w:id="2" w:name="RANGE!A1:I19"/>
            <w:bookmarkEnd w:id="2"/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 ЗАТО г. Железногорск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28.05.2025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103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br/>
              <w:t>к подпрограмме «Развитие дошкольного, общего и дополнительного образования детей»</w:t>
            </w:r>
          </w:p>
        </w:tc>
      </w:tr>
      <w:tr w:rsidR="00507F93" w:rsidRPr="00507F93" w:rsidTr="00507F93">
        <w:trPr>
          <w:trHeight w:val="750"/>
        </w:trPr>
        <w:tc>
          <w:tcPr>
            <w:tcW w:w="20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F93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507F93" w:rsidRPr="00507F93" w:rsidTr="00507F93">
        <w:trPr>
          <w:trHeight w:val="315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507F93" w:rsidRPr="00507F93" w:rsidTr="00507F93">
        <w:trPr>
          <w:trHeight w:val="315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585"/>
        </w:trPr>
        <w:tc>
          <w:tcPr>
            <w:tcW w:w="20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507F93" w:rsidRPr="00507F93" w:rsidTr="00507F93">
        <w:trPr>
          <w:trHeight w:val="168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Охват детей дошкольным образованием (отношение численности детей определенной возрастной группы, посещающих учреждения,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всего в возрасте от 2 месяцев до 7 лет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83,8</w:t>
            </w:r>
          </w:p>
        </w:tc>
      </w:tr>
      <w:tr w:rsidR="00507F93" w:rsidRPr="00507F93" w:rsidTr="00507F93">
        <w:trPr>
          <w:trHeight w:val="94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более 0,6</w:t>
            </w:r>
          </w:p>
        </w:tc>
      </w:tr>
      <w:tr w:rsidR="00507F93" w:rsidRPr="00507F93" w:rsidTr="00507F93">
        <w:trPr>
          <w:trHeight w:val="94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92</w:t>
            </w:r>
          </w:p>
        </w:tc>
      </w:tr>
      <w:tr w:rsidR="00507F93" w:rsidRPr="00507F93" w:rsidTr="00507F93">
        <w:trPr>
          <w:trHeight w:val="94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Доля детей, обучающихся в общеобразовательных учреждениях по дополнительным общеразвивающим программам в соответствии с комплектованием в общей численности детей, обучающихся в общеобразовательных учреждениях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98</w:t>
            </w:r>
          </w:p>
        </w:tc>
      </w:tr>
      <w:tr w:rsidR="00507F93" w:rsidRPr="00507F93" w:rsidTr="00507F93">
        <w:trPr>
          <w:trHeight w:val="106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Доля детей, обучающихся в учреждениях дополнительного образования по дополнительным общеразвивающим программам, в общей численности детей в возрасте от 5 до 18 лет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Итоги фактического комплектования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35</w:t>
            </w:r>
          </w:p>
        </w:tc>
      </w:tr>
      <w:tr w:rsidR="00507F93" w:rsidRPr="00507F93" w:rsidTr="00507F93">
        <w:trPr>
          <w:trHeight w:val="94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доле численности детей в возрасте от 5 до 18 лет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18,64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18,64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19,9</w:t>
            </w:r>
          </w:p>
        </w:tc>
      </w:tr>
      <w:tr w:rsidR="00507F93" w:rsidRPr="00507F93" w:rsidTr="00507F93">
        <w:trPr>
          <w:trHeight w:val="40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735"/>
        </w:trPr>
        <w:tc>
          <w:tcPr>
            <w:tcW w:w="2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7529C7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Начальник Социального отдела Администрации ЗАТО г. Железногорск                                                                               </w:t>
            </w:r>
            <w:r w:rsidR="007529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t>А.А. Кривицкая</w:t>
            </w: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983BD3">
          <w:pgSz w:w="2268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22503" w:type="dxa"/>
        <w:tblLook w:val="04A0" w:firstRow="1" w:lastRow="0" w:firstColumn="1" w:lastColumn="0" w:noHBand="0" w:noVBand="1"/>
      </w:tblPr>
      <w:tblGrid>
        <w:gridCol w:w="400"/>
        <w:gridCol w:w="4165"/>
        <w:gridCol w:w="1932"/>
        <w:gridCol w:w="1543"/>
        <w:gridCol w:w="946"/>
        <w:gridCol w:w="1087"/>
        <w:gridCol w:w="946"/>
        <w:gridCol w:w="1992"/>
        <w:gridCol w:w="1992"/>
        <w:gridCol w:w="1980"/>
        <w:gridCol w:w="1980"/>
        <w:gridCol w:w="3540"/>
      </w:tblGrid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  <w:bookmarkStart w:id="3" w:name="RANGE!A1:L103"/>
            <w:bookmarkEnd w:id="3"/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г.Железногорск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28.05.2025</w:t>
            </w: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1022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7529C7" w:rsidRPr="00507F93" w:rsidTr="00A73DCD">
        <w:trPr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C7" w:rsidRPr="00507F93" w:rsidRDefault="007529C7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</w:tr>
      <w:tr w:rsidR="00507F93" w:rsidRPr="00507F93" w:rsidTr="00507F93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507F93" w:rsidRPr="00507F93" w:rsidTr="00507F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75"/>
        </w:trPr>
        <w:tc>
          <w:tcPr>
            <w:tcW w:w="225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93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507F93" w:rsidRPr="00507F93" w:rsidTr="00507F93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255"/>
        </w:trPr>
        <w:tc>
          <w:tcPr>
            <w:tcW w:w="45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5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507F93" w:rsidRPr="00507F93" w:rsidTr="00507F93">
        <w:trPr>
          <w:trHeight w:val="1440"/>
        </w:trPr>
        <w:tc>
          <w:tcPr>
            <w:tcW w:w="45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F93" w:rsidRPr="00507F93" w:rsidTr="00507F93">
        <w:trPr>
          <w:trHeight w:val="690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507F93" w:rsidRPr="00507F93" w:rsidTr="00507F93">
        <w:trPr>
          <w:trHeight w:val="315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507F93" w:rsidRPr="00507F93" w:rsidTr="00507F93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507F93" w:rsidRPr="00507F93" w:rsidTr="00507F93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507F93" w:rsidRPr="00507F93" w:rsidTr="00507F93">
        <w:trPr>
          <w:trHeight w:val="688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507F93" w:rsidRPr="00507F93" w:rsidTr="00507F93">
        <w:trPr>
          <w:trHeight w:val="71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585 708 400,00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1 689 697 600,00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507F93" w:rsidRPr="00507F93" w:rsidTr="00507F93">
        <w:trPr>
          <w:trHeight w:val="441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507F93" w:rsidRPr="00507F93" w:rsidTr="00507F93">
        <w:trPr>
          <w:trHeight w:val="3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913 365,00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8 756 765,00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3 008 335,00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3 008 335,00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52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507F93" w:rsidRPr="00507F93" w:rsidTr="00507F93">
        <w:trPr>
          <w:trHeight w:val="14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507F93" w:rsidRPr="00507F93" w:rsidTr="00507F93">
        <w:trPr>
          <w:trHeight w:val="765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507F93" w:rsidRPr="00507F93" w:rsidTr="00507F93">
        <w:trPr>
          <w:trHeight w:val="22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210 284 307,00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614 995 221,36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28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507F93" w:rsidRPr="00507F93" w:rsidTr="00507F93">
        <w:trPr>
          <w:trHeight w:val="18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507F93" w:rsidRPr="00507F93" w:rsidTr="00507F93">
        <w:trPr>
          <w:trHeight w:val="30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679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165 677 929,58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468 240 698,96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507F93" w:rsidRPr="00507F93" w:rsidTr="00507F93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15 863 570,42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45 843 801,04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70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544 613 111,84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1 527 693 355,84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507F93" w:rsidRPr="00507F93" w:rsidTr="00507F93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56 954 788,16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159 351 944,16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28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1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84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15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507F93" w:rsidRPr="00507F93" w:rsidTr="00507F93">
        <w:trPr>
          <w:trHeight w:val="19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507F93" w:rsidRPr="00507F93" w:rsidTr="00507F93">
        <w:trPr>
          <w:trHeight w:val="201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507F93" w:rsidRPr="00507F93" w:rsidTr="00507F93">
        <w:trPr>
          <w:trHeight w:val="31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13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15 560 010,00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21 013 010,00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Создание в учреждениях общего образования безопасных условий в соответствии с действующим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законодательством. Мероприятия по МБОУ Школа № 93 после выполнения кап.ремонта:  1. обеспечение безопасности, антитерриристической защищенности (монтаж системы видеонаблюдения, монтаж системы охранно-тревожной сигнализации, установка системы наружного освещения) 6053370 руб.; 2. благоустройство территории (замена асфальтового покрытия) 9506640 руб.</w:t>
            </w:r>
          </w:p>
        </w:tc>
      </w:tr>
      <w:tr w:rsidR="00507F93" w:rsidRPr="00507F93" w:rsidTr="00507F93">
        <w:trPr>
          <w:trHeight w:val="56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17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507F93" w:rsidRPr="00507F93" w:rsidTr="00507F93">
        <w:trPr>
          <w:trHeight w:val="20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компенсацию взамен бесплатного горячего завтрака и горячего обеда (5 чел.)</w:t>
            </w:r>
          </w:p>
        </w:tc>
      </w:tr>
      <w:tr w:rsidR="00507F93" w:rsidRPr="00507F93" w:rsidTr="00507F93">
        <w:trPr>
          <w:trHeight w:val="12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48 068,61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327 228,13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91 511,15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91 511,15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7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507F93" w:rsidRPr="00507F93" w:rsidTr="00507F93">
        <w:trPr>
          <w:trHeight w:val="17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25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507F93" w:rsidRPr="00507F93" w:rsidTr="00507F93">
        <w:trPr>
          <w:trHeight w:val="259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2.15. Расходы на реализацию мероприятий по модернизации школьных систем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02100L7502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№93</w:t>
            </w:r>
          </w:p>
        </w:tc>
      </w:tr>
      <w:tr w:rsidR="00507F93" w:rsidRPr="00507F93" w:rsidTr="00507F93">
        <w:trPr>
          <w:trHeight w:val="24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2.16.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507F93" w:rsidRPr="00507F93" w:rsidTr="00507F93">
        <w:trPr>
          <w:trHeight w:val="7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226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2.17.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общественными  объединениями</w:t>
            </w:r>
          </w:p>
        </w:tc>
      </w:tr>
      <w:tr w:rsidR="00507F93" w:rsidRPr="00507F93" w:rsidTr="00507F93">
        <w:trPr>
          <w:trHeight w:val="117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21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2.18.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507F93" w:rsidRPr="00507F93" w:rsidTr="00507F93">
        <w:trPr>
          <w:trHeight w:val="195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2.19.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507F93" w:rsidRPr="00507F93" w:rsidTr="00507F93">
        <w:trPr>
          <w:trHeight w:val="21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2.20.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507F93" w:rsidRPr="00507F93" w:rsidTr="00507F93">
        <w:trPr>
          <w:trHeight w:val="41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2.21.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Средства будут направлены МБОУ Школа №93 на оборудование объектов системами оповещения и управления эвакуацией; оснащение объектов системой наружного освещения;</w:t>
            </w:r>
            <w:r w:rsidRPr="00507F93">
              <w:rPr>
                <w:rFonts w:ascii="Times New Roman" w:hAnsi="Times New Roman"/>
                <w:sz w:val="24"/>
                <w:szCs w:val="24"/>
              </w:rPr>
              <w:br/>
              <w:t>оснащение объектов системой охранной сигнализации;оборудование объектов системой контроля и управления доступом.</w:t>
            </w:r>
          </w:p>
        </w:tc>
      </w:tr>
      <w:tr w:rsidR="00507F93" w:rsidRPr="00507F93" w:rsidTr="00507F93">
        <w:trPr>
          <w:trHeight w:val="204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2.22.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507F93" w:rsidRPr="00507F93" w:rsidTr="00507F93">
        <w:trPr>
          <w:trHeight w:val="570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507F93" w:rsidRPr="00507F93" w:rsidTr="00507F93">
        <w:trPr>
          <w:trHeight w:val="142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33 739 438,79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99 059 092,79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72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48 649 676,64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142 027 162,64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5 310 023,36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15 621 337,36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15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981 644,00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981 644,00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507F93" w:rsidRPr="00507F93" w:rsidTr="00507F93">
        <w:trPr>
          <w:trHeight w:val="315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507F93" w:rsidRPr="00507F93" w:rsidTr="00507F93">
        <w:trPr>
          <w:trHeight w:val="219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507F93" w:rsidRPr="00507F93" w:rsidTr="00507F93">
        <w:trPr>
          <w:trHeight w:val="5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24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507F93" w:rsidRPr="00507F93" w:rsidTr="00507F93">
        <w:trPr>
          <w:trHeight w:val="31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507F93" w:rsidRPr="00507F93" w:rsidTr="00507F93">
        <w:trPr>
          <w:trHeight w:val="315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507F93" w:rsidRPr="00507F93" w:rsidTr="00507F93">
        <w:trPr>
          <w:trHeight w:val="298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9 246 934,00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27 453 727,10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507F93" w:rsidRPr="00507F93" w:rsidTr="00507F93">
        <w:trPr>
          <w:trHeight w:val="51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507F93" w:rsidRPr="00507F93" w:rsidTr="00507F93">
        <w:trPr>
          <w:trHeight w:val="1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217 875,33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в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отдыха детей и их оздоровления. </w:t>
            </w:r>
          </w:p>
        </w:tc>
      </w:tr>
      <w:tr w:rsidR="00507F93" w:rsidRPr="00507F93" w:rsidTr="00507F93">
        <w:trPr>
          <w:trHeight w:val="9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775 518,03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775 518,03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7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835 502,85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835 502,85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5 185 231,49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18 774 063,75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48 437 722,52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145 316 840,04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7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507F93" w:rsidRPr="00507F93" w:rsidTr="00507F93">
        <w:trPr>
          <w:trHeight w:val="825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507F93" w:rsidRPr="00507F93" w:rsidTr="00507F93">
        <w:trPr>
          <w:trHeight w:val="16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3 328 930,45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3 302 869,99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3 304 151,74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9 935 952,18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720"/>
        </w:trPr>
        <w:tc>
          <w:tcPr>
            <w:tcW w:w="2250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507F93" w:rsidRPr="00507F93" w:rsidTr="00507F93">
        <w:trPr>
          <w:trHeight w:val="288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32 896 200,00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507F93" w:rsidRPr="00507F93" w:rsidTr="00507F93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615"/>
        </w:trPr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2 855 650 326,40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8 131 191 484,40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315"/>
        </w:trPr>
        <w:tc>
          <w:tcPr>
            <w:tcW w:w="4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2 850 291 003,71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8 123 694 497,49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1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5 030 322,69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6 539 986,91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19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507F93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07F93" w:rsidRPr="00507F93" w:rsidTr="00507F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               А.А. Кривицкая</w:t>
            </w: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507F93">
          <w:pgSz w:w="2835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20260" w:type="dxa"/>
        <w:tblLook w:val="04A0" w:firstRow="1" w:lastRow="0" w:firstColumn="1" w:lastColumn="0" w:noHBand="0" w:noVBand="1"/>
      </w:tblPr>
      <w:tblGrid>
        <w:gridCol w:w="660"/>
        <w:gridCol w:w="8289"/>
        <w:gridCol w:w="1292"/>
        <w:gridCol w:w="1719"/>
        <w:gridCol w:w="1660"/>
        <w:gridCol w:w="1660"/>
        <w:gridCol w:w="1660"/>
        <w:gridCol w:w="1660"/>
        <w:gridCol w:w="1660"/>
      </w:tblGrid>
      <w:tr w:rsidR="00507F93" w:rsidRPr="00507F93" w:rsidTr="00507F93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 ЗАТО г. Железногорск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28.05.2025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11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507F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подпрограмме «Государственная поддержка детей сирот, расширение практики применения семейных форм воспитания»</w:t>
            </w:r>
          </w:p>
        </w:tc>
      </w:tr>
      <w:tr w:rsidR="00507F93" w:rsidRPr="00507F93" w:rsidTr="00507F93">
        <w:trPr>
          <w:trHeight w:val="945"/>
        </w:trPr>
        <w:tc>
          <w:tcPr>
            <w:tcW w:w="2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F93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507F93" w:rsidRPr="00507F93" w:rsidTr="00507F93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507F93" w:rsidRPr="00507F93" w:rsidTr="00507F93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507F93">
        <w:trPr>
          <w:trHeight w:val="1575"/>
        </w:trPr>
        <w:tc>
          <w:tcPr>
            <w:tcW w:w="2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Цель подпрограммы: развитие семейных форм воспитания детей-сирот,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507F93" w:rsidRPr="00507F93" w:rsidTr="00507F93">
        <w:trPr>
          <w:trHeight w:val="26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Доля детей, оставшихся без попечения родителей, -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Гос. стат. отчетность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98,51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98,51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не менее 98,51</w:t>
            </w:r>
          </w:p>
        </w:tc>
      </w:tr>
      <w:tr w:rsidR="00507F93" w:rsidRPr="00507F93" w:rsidTr="00507F93">
        <w:trPr>
          <w:trHeight w:val="5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ind w:firstLineChars="100" w:firstLine="200"/>
              <w:rPr>
                <w:rFonts w:ascii="Times New Roman" w:hAns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507F93">
        <w:trPr>
          <w:trHeight w:val="63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А.А. Кривицкая</w:t>
            </w:r>
          </w:p>
        </w:tc>
      </w:tr>
    </w:tbl>
    <w:p w:rsidR="00507F93" w:rsidRDefault="00507F93" w:rsidP="00C8375B">
      <w:pPr>
        <w:ind w:right="-851"/>
        <w:jc w:val="both"/>
        <w:rPr>
          <w:rFonts w:ascii="Times New Roman" w:hAnsi="Times New Roman"/>
          <w:sz w:val="28"/>
          <w:szCs w:val="28"/>
        </w:rPr>
        <w:sectPr w:rsidR="00507F93" w:rsidSect="00507F93">
          <w:pgSz w:w="28350" w:h="11907" w:orient="landscape" w:code="9"/>
          <w:pgMar w:top="1418" w:right="851" w:bottom="851" w:left="425" w:header="567" w:footer="567" w:gutter="0"/>
          <w:cols w:space="708"/>
          <w:titlePg/>
          <w:docGrid w:linePitch="360"/>
        </w:sectPr>
      </w:pPr>
    </w:p>
    <w:tbl>
      <w:tblPr>
        <w:tblW w:w="21591" w:type="dxa"/>
        <w:tblLook w:val="04A0" w:firstRow="1" w:lastRow="0" w:firstColumn="1" w:lastColumn="0" w:noHBand="0" w:noVBand="1"/>
      </w:tblPr>
      <w:tblGrid>
        <w:gridCol w:w="400"/>
        <w:gridCol w:w="4180"/>
        <w:gridCol w:w="1854"/>
        <w:gridCol w:w="1457"/>
        <w:gridCol w:w="940"/>
        <w:gridCol w:w="1080"/>
        <w:gridCol w:w="940"/>
        <w:gridCol w:w="1980"/>
        <w:gridCol w:w="1980"/>
        <w:gridCol w:w="1980"/>
        <w:gridCol w:w="1980"/>
        <w:gridCol w:w="2820"/>
      </w:tblGrid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г.Железногорск</w:t>
            </w: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28.05.2025</w:t>
            </w:r>
            <w:r w:rsidRPr="00507F9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07F93">
              <w:rPr>
                <w:rFonts w:ascii="Times New Roman" w:hAnsi="Times New Roman"/>
                <w:sz w:val="24"/>
                <w:szCs w:val="24"/>
                <w:u w:val="single"/>
              </w:rPr>
              <w:t>1022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77502A" w:rsidRPr="00507F93" w:rsidTr="0077502A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2A" w:rsidRPr="00507F93" w:rsidRDefault="0077502A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</w:tr>
      <w:tr w:rsidR="00507F93" w:rsidRPr="00507F93" w:rsidTr="0077502A">
        <w:trPr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подпрограмме Государственная поддержка  детей сирот, расширение практики применения семейных форм воспитания</w:t>
            </w:r>
          </w:p>
        </w:tc>
      </w:tr>
      <w:tr w:rsidR="00507F93" w:rsidRPr="00507F93" w:rsidTr="0077502A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7502A">
        <w:trPr>
          <w:trHeight w:val="375"/>
        </w:trPr>
        <w:tc>
          <w:tcPr>
            <w:tcW w:w="215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F93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507F93" w:rsidRPr="00507F93" w:rsidTr="0077502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</w:tr>
      <w:tr w:rsidR="00507F93" w:rsidRPr="00507F93" w:rsidTr="0077502A">
        <w:trPr>
          <w:trHeight w:val="255"/>
        </w:trPr>
        <w:tc>
          <w:tcPr>
            <w:tcW w:w="4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F93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507F93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507F93" w:rsidRPr="00507F93" w:rsidTr="0077502A">
        <w:trPr>
          <w:trHeight w:val="1440"/>
        </w:trPr>
        <w:tc>
          <w:tcPr>
            <w:tcW w:w="45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F93" w:rsidRPr="00507F93" w:rsidTr="0077502A">
        <w:trPr>
          <w:trHeight w:val="975"/>
        </w:trPr>
        <w:tc>
          <w:tcPr>
            <w:tcW w:w="2159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Цель подпрограммы: развитие семейных форм воспитания детей  сирот и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507F93" w:rsidRPr="00507F93" w:rsidTr="0077502A">
        <w:trPr>
          <w:trHeight w:val="375"/>
        </w:trPr>
        <w:tc>
          <w:tcPr>
            <w:tcW w:w="2159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1. Обеспечить реализацию мероприятий, направленных на развитие семейных форм воспитания детей-сирот, детей, оставшихся без попечения родителей</w:t>
            </w:r>
          </w:p>
        </w:tc>
      </w:tr>
      <w:tr w:rsidR="00507F93" w:rsidRPr="00507F93" w:rsidTr="0077502A">
        <w:trPr>
          <w:trHeight w:val="370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1.1. 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Осуществление функций по опеке и попечительству в отношении 260  детей - сирот, детей, оставшихся без попечения родителей. Контроль за деятельностью законных представителей детей-сирот, детей, оставшихся без попечения родителей</w:t>
            </w: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77502A">
        <w:trPr>
          <w:trHeight w:val="465"/>
        </w:trPr>
        <w:tc>
          <w:tcPr>
            <w:tcW w:w="2159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Задача 2.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507F93" w:rsidRPr="00507F93" w:rsidTr="0077502A">
        <w:trPr>
          <w:trHeight w:val="457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2.1. 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Приобретение квартир для передачи по договору найма детям-сиротам, детям, оставшимся без попечения родителей, лицам из их числа. Всего приобретение не менее 32 квартир за 2025-2027. Выполнение государственных полномочий  по приобретению жилых помещений.</w:t>
            </w: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77502A">
        <w:trPr>
          <w:trHeight w:val="22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2.2.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77502A">
        <w:trPr>
          <w:trHeight w:val="4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2.3. 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br/>
            </w:r>
            <w:r w:rsidRPr="00507F93">
              <w:rPr>
                <w:rFonts w:ascii="Times New Roman" w:hAnsi="Times New Roman"/>
                <w:sz w:val="24"/>
                <w:szCs w:val="24"/>
              </w:rPr>
              <w:br/>
      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77 900,00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399 500,00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Осуществление приема заявлений и их проверка, направление в орган исполнительной власти Красноярского края (министерство строительства) документов на выдачу сертификатов на приобретение жилого помещения для  27 человек</w:t>
            </w:r>
          </w:p>
        </w:tc>
      </w:tr>
      <w:tr w:rsidR="00507F93" w:rsidRPr="00507F93" w:rsidTr="0077502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9 900,00</w:t>
            </w: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F93" w:rsidRPr="00507F93" w:rsidTr="0077502A">
        <w:trPr>
          <w:trHeight w:val="6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507F93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220000000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77502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77502A">
        <w:trPr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07F93" w:rsidRPr="00507F93" w:rsidTr="0077502A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  <w:r w:rsidRPr="00507F9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07F93" w:rsidRPr="00507F93" w:rsidTr="0077502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  <w:r w:rsidRPr="00507F93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93" w:rsidRPr="00507F93" w:rsidRDefault="00507F93" w:rsidP="00507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1AE" w:rsidRPr="008A2E0C" w:rsidRDefault="00A001AE" w:rsidP="00C8375B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A001AE" w:rsidRPr="008A2E0C" w:rsidSect="00507F93">
      <w:pgSz w:w="28350" w:h="11907" w:orient="landscape" w:code="9"/>
      <w:pgMar w:top="1418" w:right="851" w:bottom="851" w:left="42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C5" w:rsidRDefault="00343FC5">
      <w:r>
        <w:separator/>
      </w:r>
    </w:p>
  </w:endnote>
  <w:endnote w:type="continuationSeparator" w:id="0">
    <w:p w:rsidR="00343FC5" w:rsidRDefault="0034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C5" w:rsidRDefault="00343FC5">
      <w:r>
        <w:separator/>
      </w:r>
    </w:p>
  </w:footnote>
  <w:footnote w:type="continuationSeparator" w:id="0">
    <w:p w:rsidR="00343FC5" w:rsidRDefault="0034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40D"/>
    <w:rsid w:val="000968B8"/>
    <w:rsid w:val="000A0512"/>
    <w:rsid w:val="000B2648"/>
    <w:rsid w:val="000B2C79"/>
    <w:rsid w:val="000B3D08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1F64"/>
    <w:rsid w:val="001137A1"/>
    <w:rsid w:val="001155FE"/>
    <w:rsid w:val="001212D6"/>
    <w:rsid w:val="00126A9C"/>
    <w:rsid w:val="00126EBA"/>
    <w:rsid w:val="0013538B"/>
    <w:rsid w:val="00141F56"/>
    <w:rsid w:val="00150E9E"/>
    <w:rsid w:val="00154F6A"/>
    <w:rsid w:val="00164BD4"/>
    <w:rsid w:val="00167608"/>
    <w:rsid w:val="00171338"/>
    <w:rsid w:val="00172A64"/>
    <w:rsid w:val="00175964"/>
    <w:rsid w:val="00181335"/>
    <w:rsid w:val="001A024C"/>
    <w:rsid w:val="001B1490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1819"/>
    <w:rsid w:val="002D3239"/>
    <w:rsid w:val="002D5726"/>
    <w:rsid w:val="002E0C0C"/>
    <w:rsid w:val="002E15E7"/>
    <w:rsid w:val="002E475E"/>
    <w:rsid w:val="002E7141"/>
    <w:rsid w:val="002F00CB"/>
    <w:rsid w:val="002F13C4"/>
    <w:rsid w:val="002F2942"/>
    <w:rsid w:val="002F3766"/>
    <w:rsid w:val="003100DC"/>
    <w:rsid w:val="003106C8"/>
    <w:rsid w:val="00316062"/>
    <w:rsid w:val="003231DA"/>
    <w:rsid w:val="003240D2"/>
    <w:rsid w:val="003362A4"/>
    <w:rsid w:val="00340457"/>
    <w:rsid w:val="00343F09"/>
    <w:rsid w:val="00343FC5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4F56"/>
    <w:rsid w:val="004B50CD"/>
    <w:rsid w:val="004D1324"/>
    <w:rsid w:val="004E2E68"/>
    <w:rsid w:val="00503E7E"/>
    <w:rsid w:val="00505676"/>
    <w:rsid w:val="00507F93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126F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60072A"/>
    <w:rsid w:val="0060126F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315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3532C"/>
    <w:rsid w:val="007401AD"/>
    <w:rsid w:val="00752476"/>
    <w:rsid w:val="007529C7"/>
    <w:rsid w:val="00754047"/>
    <w:rsid w:val="007639FE"/>
    <w:rsid w:val="00764842"/>
    <w:rsid w:val="0077502A"/>
    <w:rsid w:val="0078348D"/>
    <w:rsid w:val="00785DAA"/>
    <w:rsid w:val="00785FA8"/>
    <w:rsid w:val="00786276"/>
    <w:rsid w:val="007921F6"/>
    <w:rsid w:val="00793132"/>
    <w:rsid w:val="00793BDD"/>
    <w:rsid w:val="00795056"/>
    <w:rsid w:val="00795410"/>
    <w:rsid w:val="007A13ED"/>
    <w:rsid w:val="007A4AA3"/>
    <w:rsid w:val="007B05C8"/>
    <w:rsid w:val="007B3DC4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2546F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3167"/>
    <w:rsid w:val="008648AF"/>
    <w:rsid w:val="00875D07"/>
    <w:rsid w:val="008849DB"/>
    <w:rsid w:val="008961AA"/>
    <w:rsid w:val="008A2E0C"/>
    <w:rsid w:val="008B0AAD"/>
    <w:rsid w:val="008B43BC"/>
    <w:rsid w:val="008C1A8A"/>
    <w:rsid w:val="008C38BB"/>
    <w:rsid w:val="008C697C"/>
    <w:rsid w:val="008C6C37"/>
    <w:rsid w:val="008D000B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195"/>
    <w:rsid w:val="00983BD3"/>
    <w:rsid w:val="009A4B37"/>
    <w:rsid w:val="009A6722"/>
    <w:rsid w:val="009B04C4"/>
    <w:rsid w:val="009B32D4"/>
    <w:rsid w:val="009B4C5F"/>
    <w:rsid w:val="009B7746"/>
    <w:rsid w:val="009C0930"/>
    <w:rsid w:val="009C5197"/>
    <w:rsid w:val="009D33E1"/>
    <w:rsid w:val="009D398D"/>
    <w:rsid w:val="009D4612"/>
    <w:rsid w:val="009D489D"/>
    <w:rsid w:val="009D5306"/>
    <w:rsid w:val="009E2AE2"/>
    <w:rsid w:val="009E4DAF"/>
    <w:rsid w:val="009E6F90"/>
    <w:rsid w:val="009F3363"/>
    <w:rsid w:val="00A001AE"/>
    <w:rsid w:val="00A03172"/>
    <w:rsid w:val="00A1359C"/>
    <w:rsid w:val="00A31FA6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3D75"/>
    <w:rsid w:val="00AF6B5C"/>
    <w:rsid w:val="00AF7406"/>
    <w:rsid w:val="00B00834"/>
    <w:rsid w:val="00B063A1"/>
    <w:rsid w:val="00B153E4"/>
    <w:rsid w:val="00B24519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4CE0"/>
    <w:rsid w:val="00BD0ED5"/>
    <w:rsid w:val="00BD5B1D"/>
    <w:rsid w:val="00BE12CD"/>
    <w:rsid w:val="00BE646A"/>
    <w:rsid w:val="00BE68D2"/>
    <w:rsid w:val="00BF0464"/>
    <w:rsid w:val="00BF6304"/>
    <w:rsid w:val="00C03A0B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6625"/>
    <w:rsid w:val="00C62E5E"/>
    <w:rsid w:val="00C70B5D"/>
    <w:rsid w:val="00C71832"/>
    <w:rsid w:val="00C720B1"/>
    <w:rsid w:val="00C81BC8"/>
    <w:rsid w:val="00C81C44"/>
    <w:rsid w:val="00C8375B"/>
    <w:rsid w:val="00C8784F"/>
    <w:rsid w:val="00C90850"/>
    <w:rsid w:val="00C96F7A"/>
    <w:rsid w:val="00CA1909"/>
    <w:rsid w:val="00CA1CEA"/>
    <w:rsid w:val="00CA6156"/>
    <w:rsid w:val="00CA6EC7"/>
    <w:rsid w:val="00CB0F91"/>
    <w:rsid w:val="00CB2273"/>
    <w:rsid w:val="00CB49F0"/>
    <w:rsid w:val="00CB7E3E"/>
    <w:rsid w:val="00CC3148"/>
    <w:rsid w:val="00CD5131"/>
    <w:rsid w:val="00CD613F"/>
    <w:rsid w:val="00CD65C1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41C9"/>
    <w:rsid w:val="00D751A7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3840"/>
    <w:rsid w:val="00ED1138"/>
    <w:rsid w:val="00EE08BF"/>
    <w:rsid w:val="00EE184C"/>
    <w:rsid w:val="00EF0D27"/>
    <w:rsid w:val="00EF429D"/>
    <w:rsid w:val="00F0234A"/>
    <w:rsid w:val="00F30165"/>
    <w:rsid w:val="00F31369"/>
    <w:rsid w:val="00F3444D"/>
    <w:rsid w:val="00F57405"/>
    <w:rsid w:val="00F57F22"/>
    <w:rsid w:val="00F61590"/>
    <w:rsid w:val="00F64C14"/>
    <w:rsid w:val="00F67F58"/>
    <w:rsid w:val="00F72C12"/>
    <w:rsid w:val="00F747E1"/>
    <w:rsid w:val="00F804BB"/>
    <w:rsid w:val="00F83D09"/>
    <w:rsid w:val="00F9441C"/>
    <w:rsid w:val="00FA164D"/>
    <w:rsid w:val="00FB6572"/>
    <w:rsid w:val="00FC04C1"/>
    <w:rsid w:val="00FC4A5E"/>
    <w:rsid w:val="00FD2C49"/>
    <w:rsid w:val="00FD6FDF"/>
    <w:rsid w:val="00FE02EB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72DEF"/>
  <w15:docId w15:val="{B834219E-8C62-416F-BFA2-C674222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983BD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983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507F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507F9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198D-EFD7-4176-8B51-C0663982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14085</Words>
  <Characters>80287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94184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5</cp:revision>
  <cp:lastPrinted>2025-05-16T01:43:00Z</cp:lastPrinted>
  <dcterms:created xsi:type="dcterms:W3CDTF">2025-05-28T05:18:00Z</dcterms:created>
  <dcterms:modified xsi:type="dcterms:W3CDTF">2025-05-28T05:19:00Z</dcterms:modified>
</cp:coreProperties>
</file>